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E1" w:rsidRPr="00AC2C16" w:rsidRDefault="004B63E1" w:rsidP="004B63E1">
      <w:pPr>
        <w:pStyle w:val="Header"/>
        <w:rPr>
          <w:rFonts w:cstheme="minorHAnsi"/>
          <w:b/>
          <w:sz w:val="20"/>
          <w:szCs w:val="20"/>
        </w:rPr>
      </w:pPr>
      <w:r w:rsidRPr="00AC2C16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F87F3EF" wp14:editId="4DA61C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86050" cy="723900"/>
            <wp:effectExtent l="0" t="0" r="0" b="0"/>
            <wp:wrapNone/>
            <wp:docPr id="12" name="Picture 9" descr="MGCCCLogoBlackprint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CCCLogoBlackprintjp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90B" w:rsidRPr="00AC2C16" w:rsidRDefault="004B63E1" w:rsidP="0028390B">
      <w:pPr>
        <w:pStyle w:val="Header"/>
        <w:jc w:val="right"/>
        <w:rPr>
          <w:rFonts w:cstheme="minorHAnsi"/>
          <w:b/>
          <w:sz w:val="28"/>
          <w:szCs w:val="24"/>
        </w:rPr>
      </w:pPr>
      <w:r w:rsidRPr="00AC2C16">
        <w:rPr>
          <w:rFonts w:cstheme="minorHAnsi"/>
          <w:b/>
          <w:sz w:val="20"/>
          <w:szCs w:val="20"/>
        </w:rPr>
        <w:t xml:space="preserve">                                                          </w:t>
      </w:r>
      <w:r w:rsidR="0028390B" w:rsidRPr="00AC2C16">
        <w:rPr>
          <w:rFonts w:cstheme="minorHAnsi"/>
          <w:b/>
          <w:sz w:val="28"/>
          <w:szCs w:val="24"/>
        </w:rPr>
        <w:t>Federal Direct Loan Request Form</w:t>
      </w:r>
    </w:p>
    <w:p w:rsidR="004B63E1" w:rsidRPr="00AC2C16" w:rsidRDefault="0028390B" w:rsidP="0028390B">
      <w:pPr>
        <w:pStyle w:val="Header"/>
        <w:jc w:val="right"/>
        <w:rPr>
          <w:rFonts w:cstheme="minorHAnsi"/>
          <w:b/>
          <w:sz w:val="28"/>
          <w:szCs w:val="24"/>
        </w:rPr>
      </w:pPr>
      <w:r w:rsidRPr="00AC2C16">
        <w:rPr>
          <w:rFonts w:cstheme="minorHAnsi"/>
          <w:b/>
          <w:sz w:val="28"/>
          <w:szCs w:val="24"/>
        </w:rPr>
        <w:t xml:space="preserve">                                          </w:t>
      </w:r>
      <w:r w:rsidR="004075C0" w:rsidRPr="00AC2C16">
        <w:rPr>
          <w:rFonts w:cstheme="minorHAnsi"/>
          <w:b/>
          <w:sz w:val="28"/>
          <w:szCs w:val="24"/>
        </w:rPr>
        <w:t>Summer 20</w:t>
      </w:r>
      <w:r w:rsidR="00187A41">
        <w:rPr>
          <w:rFonts w:cstheme="minorHAnsi"/>
          <w:b/>
          <w:sz w:val="28"/>
          <w:szCs w:val="24"/>
        </w:rPr>
        <w:t>2</w:t>
      </w:r>
      <w:r w:rsidR="00700351">
        <w:rPr>
          <w:rFonts w:cstheme="minorHAnsi"/>
          <w:b/>
          <w:sz w:val="28"/>
          <w:szCs w:val="24"/>
        </w:rPr>
        <w:t>5</w:t>
      </w:r>
      <w:r w:rsidRPr="00AC2C16">
        <w:rPr>
          <w:rFonts w:cstheme="minorHAnsi"/>
          <w:b/>
          <w:sz w:val="28"/>
          <w:szCs w:val="24"/>
        </w:rPr>
        <w:t xml:space="preserve"> </w:t>
      </w:r>
    </w:p>
    <w:p w:rsidR="004B63E1" w:rsidRPr="00AC2C16" w:rsidRDefault="004B63E1" w:rsidP="004B63E1">
      <w:pPr>
        <w:pStyle w:val="Header"/>
        <w:jc w:val="right"/>
        <w:rPr>
          <w:rFonts w:cstheme="minorHAnsi"/>
          <w:b/>
          <w:sz w:val="20"/>
          <w:szCs w:val="20"/>
        </w:rPr>
      </w:pPr>
    </w:p>
    <w:p w:rsidR="004B63E1" w:rsidRPr="00AC2C16" w:rsidRDefault="00B448F1" w:rsidP="004B63E1">
      <w:pPr>
        <w:pStyle w:val="Header"/>
        <w:tabs>
          <w:tab w:val="left" w:pos="555"/>
        </w:tabs>
        <w:rPr>
          <w:rFonts w:cstheme="minorHAnsi"/>
          <w:color w:val="000000"/>
          <w:sz w:val="20"/>
          <w:szCs w:val="20"/>
        </w:rPr>
      </w:pPr>
      <w:r w:rsidRPr="00AC2C16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745A4" wp14:editId="36879426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858000" cy="6477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47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443CF" id="Rectangle 16" o:spid="_x0000_s1026" style="position:absolute;margin-left:0;margin-top:10.65pt;width:54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" filled="f" strokecolor="black [3213]" strokeweight="2pt"/>
            </w:pict>
          </mc:Fallback>
        </mc:AlternateContent>
      </w:r>
      <w:r w:rsidR="004B63E1" w:rsidRPr="00AC2C16">
        <w:rPr>
          <w:rFonts w:cstheme="minorHAnsi"/>
          <w:b/>
          <w:i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XSpec="center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8370"/>
      </w:tblGrid>
      <w:tr w:rsidR="00A3296E" w:rsidRPr="00AC2C16" w:rsidTr="00B448F1">
        <w:trPr>
          <w:trHeight w:val="360"/>
        </w:trPr>
        <w:tc>
          <w:tcPr>
            <w:tcW w:w="2088" w:type="dxa"/>
          </w:tcPr>
          <w:p w:rsidR="00A3296E" w:rsidRPr="00B448F1" w:rsidRDefault="00A3296E" w:rsidP="00A3296E">
            <w:pPr>
              <w:rPr>
                <w:rFonts w:cstheme="minorHAnsi"/>
                <w:b/>
                <w:sz w:val="24"/>
                <w:szCs w:val="24"/>
              </w:rPr>
            </w:pPr>
            <w:r w:rsidRPr="00B448F1">
              <w:rPr>
                <w:rFonts w:cstheme="minorHAnsi"/>
                <w:b/>
                <w:sz w:val="24"/>
                <w:szCs w:val="24"/>
              </w:rPr>
              <w:t>Student’s Name: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523763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70" w:type="dxa"/>
                <w:tcBorders>
                  <w:bottom w:val="single" w:sz="4" w:space="0" w:color="auto"/>
                </w:tcBorders>
              </w:tcPr>
              <w:p w:rsidR="00A3296E" w:rsidRPr="00B448F1" w:rsidRDefault="00B9249D" w:rsidP="00A3296E">
                <w:pPr>
                  <w:rPr>
                    <w:rFonts w:cstheme="minorHAnsi"/>
                    <w:sz w:val="24"/>
                    <w:szCs w:val="24"/>
                  </w:rPr>
                </w:pPr>
                <w:r w:rsidRPr="00C270E9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A3296E" w:rsidRPr="00AC2C16" w:rsidTr="00A3296E">
        <w:trPr>
          <w:trHeight w:val="260"/>
        </w:trPr>
        <w:tc>
          <w:tcPr>
            <w:tcW w:w="2088" w:type="dxa"/>
          </w:tcPr>
          <w:p w:rsidR="00A3296E" w:rsidRPr="00B448F1" w:rsidRDefault="00A3296E" w:rsidP="00A3296E">
            <w:pPr>
              <w:rPr>
                <w:rFonts w:cstheme="minorHAnsi"/>
                <w:b/>
                <w:sz w:val="24"/>
                <w:szCs w:val="24"/>
              </w:rPr>
            </w:pPr>
            <w:r w:rsidRPr="00B448F1">
              <w:rPr>
                <w:rFonts w:cstheme="minorHAnsi"/>
                <w:b/>
                <w:sz w:val="24"/>
                <w:szCs w:val="24"/>
              </w:rPr>
              <w:t>Student’s ID #: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7323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3296E" w:rsidRPr="00B448F1" w:rsidRDefault="007A1DF2" w:rsidP="00A3296E">
                <w:pPr>
                  <w:rPr>
                    <w:rFonts w:cstheme="minorHAnsi"/>
                    <w:sz w:val="24"/>
                    <w:szCs w:val="24"/>
                  </w:rPr>
                </w:pPr>
                <w:r w:rsidRPr="00C270E9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</w:tbl>
    <w:p w:rsidR="00F14EAA" w:rsidRPr="00B448F1" w:rsidRDefault="00F14EAA" w:rsidP="007A1DF2">
      <w:pPr>
        <w:spacing w:line="240" w:lineRule="auto"/>
        <w:contextualSpacing/>
        <w:rPr>
          <w:rFonts w:cstheme="minorHAnsi"/>
          <w:sz w:val="24"/>
          <w:szCs w:val="24"/>
        </w:rPr>
      </w:pPr>
      <w:r w:rsidRPr="00AC2C16">
        <w:rPr>
          <w:rFonts w:cstheme="minorHAnsi"/>
          <w:sz w:val="20"/>
          <w:szCs w:val="20"/>
        </w:rPr>
        <w:br/>
      </w:r>
      <w:r w:rsidRPr="00B448F1">
        <w:rPr>
          <w:rFonts w:cstheme="minorHAnsi"/>
          <w:sz w:val="24"/>
          <w:szCs w:val="24"/>
        </w:rPr>
        <w:t>In order to be eligible for</w:t>
      </w:r>
      <w:r w:rsidR="0028390B" w:rsidRPr="00B448F1">
        <w:rPr>
          <w:rFonts w:cstheme="minorHAnsi"/>
          <w:sz w:val="24"/>
          <w:szCs w:val="24"/>
        </w:rPr>
        <w:t xml:space="preserve"> a Federal Direct Loan for </w:t>
      </w:r>
      <w:r w:rsidR="004075C0" w:rsidRPr="00B448F1">
        <w:rPr>
          <w:rFonts w:cstheme="minorHAnsi"/>
          <w:sz w:val="24"/>
          <w:szCs w:val="24"/>
        </w:rPr>
        <w:t>Summer 20</w:t>
      </w:r>
      <w:r w:rsidR="00187A41" w:rsidRPr="00B448F1">
        <w:rPr>
          <w:rFonts w:cstheme="minorHAnsi"/>
          <w:sz w:val="24"/>
          <w:szCs w:val="24"/>
        </w:rPr>
        <w:t>2</w:t>
      </w:r>
      <w:r w:rsidR="00700351">
        <w:rPr>
          <w:rFonts w:cstheme="minorHAnsi"/>
          <w:sz w:val="24"/>
          <w:szCs w:val="24"/>
        </w:rPr>
        <w:t>5</w:t>
      </w:r>
      <w:r w:rsidR="0028390B" w:rsidRPr="00B448F1">
        <w:rPr>
          <w:rFonts w:cstheme="minorHAnsi"/>
          <w:sz w:val="24"/>
          <w:szCs w:val="24"/>
        </w:rPr>
        <w:t xml:space="preserve">, you </w:t>
      </w:r>
      <w:r w:rsidRPr="00B448F1">
        <w:rPr>
          <w:rFonts w:cstheme="minorHAnsi"/>
          <w:sz w:val="24"/>
          <w:szCs w:val="24"/>
        </w:rPr>
        <w:t>must:</w:t>
      </w:r>
    </w:p>
    <w:p w:rsidR="00F14EAA" w:rsidRPr="00B448F1" w:rsidRDefault="00A24993" w:rsidP="007A1DF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B448F1">
        <w:rPr>
          <w:rFonts w:cstheme="minorHAnsi"/>
          <w:sz w:val="24"/>
          <w:szCs w:val="24"/>
        </w:rPr>
        <w:t xml:space="preserve">Complete the </w:t>
      </w:r>
      <w:r w:rsidR="00B448F1" w:rsidRPr="00B448F1">
        <w:rPr>
          <w:rFonts w:cstheme="minorHAnsi"/>
          <w:sz w:val="24"/>
          <w:szCs w:val="24"/>
        </w:rPr>
        <w:t>202</w:t>
      </w:r>
      <w:r w:rsidR="00700351">
        <w:rPr>
          <w:rFonts w:cstheme="minorHAnsi"/>
          <w:sz w:val="24"/>
          <w:szCs w:val="24"/>
        </w:rPr>
        <w:t>4</w:t>
      </w:r>
      <w:r w:rsidR="00B448F1" w:rsidRPr="00B448F1">
        <w:rPr>
          <w:rFonts w:cstheme="minorHAnsi"/>
          <w:sz w:val="24"/>
          <w:szCs w:val="24"/>
        </w:rPr>
        <w:t>-202</w:t>
      </w:r>
      <w:r w:rsidR="00700351">
        <w:rPr>
          <w:rFonts w:cstheme="minorHAnsi"/>
          <w:sz w:val="24"/>
          <w:szCs w:val="24"/>
        </w:rPr>
        <w:t>5</w:t>
      </w:r>
      <w:r w:rsidR="00F14EAA" w:rsidRPr="00B448F1">
        <w:rPr>
          <w:rFonts w:cstheme="minorHAnsi"/>
          <w:sz w:val="24"/>
          <w:szCs w:val="24"/>
        </w:rPr>
        <w:t xml:space="preserve"> FAFSA.</w:t>
      </w:r>
    </w:p>
    <w:p w:rsidR="00F14EAA" w:rsidRPr="00B448F1" w:rsidRDefault="00F14EAA" w:rsidP="00AC2C1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B448F1">
        <w:rPr>
          <w:rFonts w:cstheme="minorHAnsi"/>
          <w:sz w:val="24"/>
          <w:szCs w:val="24"/>
        </w:rPr>
        <w:t>Be making Satisfactory Academic Progress (SA</w:t>
      </w:r>
      <w:r w:rsidR="00A24993" w:rsidRPr="00B448F1">
        <w:rPr>
          <w:rFonts w:cstheme="minorHAnsi"/>
          <w:sz w:val="24"/>
          <w:szCs w:val="24"/>
        </w:rPr>
        <w:t xml:space="preserve">P) at the end of the Spring </w:t>
      </w:r>
      <w:r w:rsidR="00C74822" w:rsidRPr="00B448F1">
        <w:rPr>
          <w:rFonts w:cstheme="minorHAnsi"/>
          <w:sz w:val="24"/>
          <w:szCs w:val="24"/>
        </w:rPr>
        <w:t>20</w:t>
      </w:r>
      <w:r w:rsidR="00B448F1" w:rsidRPr="00B448F1">
        <w:rPr>
          <w:rFonts w:cstheme="minorHAnsi"/>
          <w:sz w:val="24"/>
          <w:szCs w:val="24"/>
        </w:rPr>
        <w:t>2</w:t>
      </w:r>
      <w:r w:rsidR="00700351">
        <w:rPr>
          <w:rFonts w:cstheme="minorHAnsi"/>
          <w:sz w:val="24"/>
          <w:szCs w:val="24"/>
        </w:rPr>
        <w:t>5</w:t>
      </w:r>
      <w:r w:rsidRPr="00B448F1">
        <w:rPr>
          <w:rFonts w:cstheme="minorHAnsi"/>
          <w:sz w:val="24"/>
          <w:szCs w:val="24"/>
        </w:rPr>
        <w:t xml:space="preserve"> term.</w:t>
      </w:r>
    </w:p>
    <w:p w:rsidR="00F14EAA" w:rsidRPr="00B448F1" w:rsidRDefault="00F14EAA" w:rsidP="00AC2C1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B448F1">
        <w:rPr>
          <w:rFonts w:cstheme="minorHAnsi"/>
          <w:sz w:val="24"/>
          <w:szCs w:val="24"/>
        </w:rPr>
        <w:t>Submit official transcripts from all colleges attended.</w:t>
      </w:r>
    </w:p>
    <w:p w:rsidR="00F14EAA" w:rsidRDefault="00F14EAA" w:rsidP="00AC2C1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B448F1">
        <w:rPr>
          <w:rFonts w:cstheme="minorHAnsi"/>
          <w:sz w:val="24"/>
          <w:szCs w:val="24"/>
        </w:rPr>
        <w:t>Enroll in a degree or certificate program.</w:t>
      </w:r>
    </w:p>
    <w:p w:rsidR="00D5590F" w:rsidRPr="00B448F1" w:rsidRDefault="00D5590F" w:rsidP="00AC2C1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Register for a minimum of 6 credits in any combination of summer semesters and you must remain enrolled for 6 credits on the date of disbursement.</w:t>
      </w:r>
    </w:p>
    <w:p w:rsidR="00F14EAA" w:rsidRDefault="00F14EAA" w:rsidP="007A1DF2">
      <w:pPr>
        <w:spacing w:line="240" w:lineRule="auto"/>
        <w:contextualSpacing/>
        <w:rPr>
          <w:rFonts w:cstheme="minorHAnsi"/>
          <w:sz w:val="24"/>
          <w:szCs w:val="24"/>
        </w:rPr>
      </w:pPr>
      <w:r w:rsidRPr="00B448F1">
        <w:rPr>
          <w:rFonts w:cstheme="minorHAnsi"/>
          <w:sz w:val="24"/>
          <w:szCs w:val="24"/>
        </w:rPr>
        <w:t xml:space="preserve">If you meet these requirements, please completely fill out the </w:t>
      </w:r>
      <w:r w:rsidR="00905B1E" w:rsidRPr="00B448F1">
        <w:rPr>
          <w:rFonts w:cstheme="minorHAnsi"/>
          <w:sz w:val="24"/>
          <w:szCs w:val="24"/>
        </w:rPr>
        <w:t>information</w:t>
      </w:r>
      <w:r w:rsidRPr="00B448F1">
        <w:rPr>
          <w:rFonts w:cstheme="minorHAnsi"/>
          <w:sz w:val="24"/>
          <w:szCs w:val="24"/>
        </w:rPr>
        <w:t xml:space="preserve"> below. Incomplete forms will not be considered.</w:t>
      </w:r>
    </w:p>
    <w:p w:rsidR="00C270E9" w:rsidRPr="00C270E9" w:rsidRDefault="00C270E9" w:rsidP="007A1DF2">
      <w:pPr>
        <w:spacing w:line="240" w:lineRule="auto"/>
        <w:contextualSpacing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F14EAA" w:rsidRPr="00AC2C16" w:rsidTr="007A1DF2">
        <w:trPr>
          <w:trHeight w:val="281"/>
        </w:trPr>
        <w:tc>
          <w:tcPr>
            <w:tcW w:w="5392" w:type="dxa"/>
          </w:tcPr>
          <w:p w:rsidR="00F14EAA" w:rsidRPr="00B448F1" w:rsidRDefault="007A1DF2" w:rsidP="007A1DF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448F1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-19685</wp:posOffset>
                      </wp:positionV>
                      <wp:extent cx="6858000" cy="14001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0" cy="140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3736C" id="Rectangle 1" o:spid="_x0000_s1026" style="position:absolute;margin-left:-5.7pt;margin-top:-1.55pt;width:540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" filled="f" strokecolor="black [3213]" strokeweight="2pt">
                      <w10:wrap anchorx="margin"/>
                    </v:rect>
                  </w:pict>
                </mc:Fallback>
              </mc:AlternateContent>
            </w:r>
            <w:r w:rsidR="00F14EAA" w:rsidRPr="00B448F1">
              <w:rPr>
                <w:rFonts w:cstheme="minorHAnsi"/>
                <w:sz w:val="24"/>
                <w:szCs w:val="24"/>
              </w:rPr>
              <w:t xml:space="preserve">Were you enrolled at MGCCC for </w:t>
            </w:r>
            <w:r w:rsidR="00A24993" w:rsidRPr="00B448F1">
              <w:rPr>
                <w:rFonts w:cstheme="minorHAnsi"/>
                <w:sz w:val="24"/>
                <w:szCs w:val="24"/>
              </w:rPr>
              <w:t xml:space="preserve">Fall </w:t>
            </w:r>
            <w:r w:rsidR="004075C0" w:rsidRPr="00B448F1">
              <w:rPr>
                <w:rFonts w:cstheme="minorHAnsi"/>
                <w:sz w:val="24"/>
                <w:szCs w:val="24"/>
              </w:rPr>
              <w:t>20</w:t>
            </w:r>
            <w:r w:rsidR="00B448F1" w:rsidRPr="00B448F1">
              <w:rPr>
                <w:rFonts w:cstheme="minorHAnsi"/>
                <w:sz w:val="24"/>
                <w:szCs w:val="24"/>
              </w:rPr>
              <w:t>2</w:t>
            </w:r>
            <w:r w:rsidR="00700351">
              <w:rPr>
                <w:rFonts w:cstheme="minorHAnsi"/>
                <w:sz w:val="24"/>
                <w:szCs w:val="24"/>
              </w:rPr>
              <w:t>4</w:t>
            </w:r>
            <w:r w:rsidR="00F14EAA" w:rsidRPr="00B448F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392" w:type="dxa"/>
          </w:tcPr>
          <w:p w:rsidR="00F14EAA" w:rsidRPr="00B448F1" w:rsidRDefault="00D5590F" w:rsidP="007A1DF2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15572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F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5B1E" w:rsidRPr="00B448F1">
              <w:rPr>
                <w:rFonts w:cstheme="minorHAnsi"/>
                <w:b/>
                <w:sz w:val="24"/>
                <w:szCs w:val="24"/>
              </w:rPr>
              <w:t xml:space="preserve">YES </w:t>
            </w:r>
            <w:r w:rsidR="00905B1E" w:rsidRPr="00B448F1">
              <w:rPr>
                <w:rFonts w:cstheme="minorHAnsi"/>
                <w:sz w:val="24"/>
                <w:szCs w:val="24"/>
              </w:rPr>
              <w:t xml:space="preserve">or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9537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F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05B1E" w:rsidRPr="00B448F1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</w:tr>
      <w:tr w:rsidR="007A1DF2" w:rsidRPr="00AC2C16" w:rsidTr="007A1DF2">
        <w:trPr>
          <w:trHeight w:val="281"/>
        </w:trPr>
        <w:tc>
          <w:tcPr>
            <w:tcW w:w="5392" w:type="dxa"/>
          </w:tcPr>
          <w:p w:rsidR="007A1DF2" w:rsidRPr="00B448F1" w:rsidRDefault="007A1DF2" w:rsidP="00187A41">
            <w:pPr>
              <w:rPr>
                <w:rFonts w:cstheme="minorHAnsi"/>
                <w:sz w:val="24"/>
                <w:szCs w:val="24"/>
              </w:rPr>
            </w:pPr>
            <w:r w:rsidRPr="00B448F1">
              <w:rPr>
                <w:rFonts w:cstheme="minorHAnsi"/>
                <w:sz w:val="24"/>
                <w:szCs w:val="24"/>
              </w:rPr>
              <w:t>Were you enrolled at MGCCC for Spring 202</w:t>
            </w:r>
            <w:r w:rsidR="00700351">
              <w:rPr>
                <w:rFonts w:cstheme="minorHAnsi"/>
                <w:sz w:val="24"/>
                <w:szCs w:val="24"/>
              </w:rPr>
              <w:t>5</w:t>
            </w:r>
            <w:r w:rsidRPr="00B448F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392" w:type="dxa"/>
          </w:tcPr>
          <w:p w:rsidR="007A1DF2" w:rsidRPr="00B448F1" w:rsidRDefault="00D5590F" w:rsidP="00836311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07704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F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A1DF2" w:rsidRPr="00B448F1">
              <w:rPr>
                <w:rFonts w:cstheme="minorHAnsi"/>
                <w:b/>
                <w:sz w:val="24"/>
                <w:szCs w:val="24"/>
              </w:rPr>
              <w:t xml:space="preserve">YES </w:t>
            </w:r>
            <w:r w:rsidR="007A1DF2" w:rsidRPr="00B448F1">
              <w:rPr>
                <w:rFonts w:cstheme="minorHAnsi"/>
                <w:sz w:val="24"/>
                <w:szCs w:val="24"/>
              </w:rPr>
              <w:t>or</w:t>
            </w:r>
            <w:r w:rsidR="007A1DF2" w:rsidRPr="00B448F1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267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F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A1DF2" w:rsidRPr="00B448F1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</w:tr>
      <w:tr w:rsidR="007A1DF2" w:rsidRPr="00AC2C16" w:rsidTr="007A1DF2">
        <w:trPr>
          <w:trHeight w:val="267"/>
        </w:trPr>
        <w:tc>
          <w:tcPr>
            <w:tcW w:w="5392" w:type="dxa"/>
          </w:tcPr>
          <w:p w:rsidR="007A1DF2" w:rsidRPr="00B448F1" w:rsidRDefault="007A1DF2" w:rsidP="00187A41">
            <w:pPr>
              <w:rPr>
                <w:rFonts w:cstheme="minorHAnsi"/>
                <w:sz w:val="24"/>
                <w:szCs w:val="24"/>
              </w:rPr>
            </w:pPr>
            <w:r w:rsidRPr="00B448F1">
              <w:rPr>
                <w:rFonts w:cstheme="minorHAnsi"/>
                <w:sz w:val="24"/>
                <w:szCs w:val="24"/>
              </w:rPr>
              <w:t>Will you enroll at MGCCC for the Fall 202</w:t>
            </w:r>
            <w:r w:rsidR="00700351">
              <w:rPr>
                <w:rFonts w:cstheme="minorHAnsi"/>
                <w:sz w:val="24"/>
                <w:szCs w:val="24"/>
              </w:rPr>
              <w:t>5</w:t>
            </w:r>
            <w:r w:rsidRPr="00B448F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392" w:type="dxa"/>
          </w:tcPr>
          <w:p w:rsidR="007A1DF2" w:rsidRPr="00B448F1" w:rsidRDefault="00D5590F" w:rsidP="00836311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5979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F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A1DF2" w:rsidRPr="00B448F1">
              <w:rPr>
                <w:rFonts w:cstheme="minorHAnsi"/>
                <w:b/>
                <w:sz w:val="24"/>
                <w:szCs w:val="24"/>
              </w:rPr>
              <w:t xml:space="preserve">YES </w:t>
            </w:r>
            <w:r w:rsidR="007A1DF2" w:rsidRPr="00B448F1">
              <w:rPr>
                <w:rFonts w:cstheme="minorHAnsi"/>
                <w:sz w:val="24"/>
                <w:szCs w:val="24"/>
              </w:rPr>
              <w:t xml:space="preserve">or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3541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F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A1DF2" w:rsidRPr="00B448F1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</w:tr>
      <w:tr w:rsidR="007A1DF2" w:rsidRPr="00AC2C16" w:rsidTr="007A1DF2">
        <w:trPr>
          <w:trHeight w:val="267"/>
        </w:trPr>
        <w:tc>
          <w:tcPr>
            <w:tcW w:w="5392" w:type="dxa"/>
          </w:tcPr>
          <w:p w:rsidR="007A1DF2" w:rsidRPr="00B448F1" w:rsidRDefault="007A1DF2" w:rsidP="00187A41">
            <w:pPr>
              <w:rPr>
                <w:rFonts w:cstheme="minorHAnsi"/>
                <w:sz w:val="24"/>
                <w:szCs w:val="24"/>
              </w:rPr>
            </w:pPr>
            <w:r w:rsidRPr="00B448F1">
              <w:rPr>
                <w:rFonts w:cstheme="minorHAnsi"/>
                <w:sz w:val="24"/>
                <w:szCs w:val="24"/>
              </w:rPr>
              <w:t>How many hours will you take in Summer 202</w:t>
            </w:r>
            <w:r w:rsidR="00700351">
              <w:rPr>
                <w:rFonts w:cstheme="minorHAnsi"/>
                <w:sz w:val="24"/>
                <w:szCs w:val="24"/>
              </w:rPr>
              <w:t>5</w:t>
            </w:r>
            <w:r w:rsidRPr="00B448F1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57004016"/>
            <w:placeholder>
              <w:docPart w:val="E43B88E088DD45958CE5A5C03E31D17F"/>
            </w:placeholder>
            <w:showingPlcHdr/>
          </w:sdtPr>
          <w:sdtEndPr/>
          <w:sdtContent>
            <w:tc>
              <w:tcPr>
                <w:tcW w:w="5392" w:type="dxa"/>
                <w:tcBorders>
                  <w:bottom w:val="single" w:sz="4" w:space="0" w:color="auto"/>
                </w:tcBorders>
              </w:tcPr>
              <w:p w:rsidR="007A1DF2" w:rsidRPr="00B448F1" w:rsidRDefault="007A1DF2" w:rsidP="00836311">
                <w:pPr>
                  <w:rPr>
                    <w:rFonts w:cstheme="minorHAnsi"/>
                    <w:sz w:val="24"/>
                    <w:szCs w:val="24"/>
                  </w:rPr>
                </w:pPr>
                <w:r w:rsidRPr="00F41B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1DF2" w:rsidRPr="00AC2C16" w:rsidTr="007A1DF2">
        <w:trPr>
          <w:trHeight w:val="254"/>
        </w:trPr>
        <w:tc>
          <w:tcPr>
            <w:tcW w:w="5392" w:type="dxa"/>
          </w:tcPr>
          <w:p w:rsidR="007A1DF2" w:rsidRPr="00B448F1" w:rsidRDefault="007A1DF2" w:rsidP="00187A41">
            <w:pPr>
              <w:rPr>
                <w:rFonts w:cstheme="minorHAnsi"/>
                <w:sz w:val="24"/>
                <w:szCs w:val="24"/>
              </w:rPr>
            </w:pPr>
            <w:r w:rsidRPr="00B448F1">
              <w:rPr>
                <w:rFonts w:cstheme="minorHAnsi"/>
                <w:sz w:val="24"/>
                <w:szCs w:val="24"/>
              </w:rPr>
              <w:t>List all colleges previously attended: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68053324"/>
            <w:placeholder>
              <w:docPart w:val="5083DEE5404141E8B5A7C8774D86C749"/>
            </w:placeholder>
            <w:showingPlcHdr/>
          </w:sdtPr>
          <w:sdtEndPr/>
          <w:sdtContent>
            <w:tc>
              <w:tcPr>
                <w:tcW w:w="5392" w:type="dxa"/>
                <w:tcBorders>
                  <w:bottom w:val="single" w:sz="4" w:space="0" w:color="auto"/>
                </w:tcBorders>
              </w:tcPr>
              <w:p w:rsidR="007A1DF2" w:rsidRPr="00B448F1" w:rsidRDefault="007A1DF2" w:rsidP="00F14EAA">
                <w:pPr>
                  <w:rPr>
                    <w:rFonts w:cstheme="minorHAnsi"/>
                    <w:sz w:val="24"/>
                    <w:szCs w:val="24"/>
                  </w:rPr>
                </w:pPr>
                <w:r w:rsidRPr="00F41B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1DF2" w:rsidRPr="00AC2C16" w:rsidTr="007A1DF2">
        <w:trPr>
          <w:trHeight w:val="254"/>
        </w:trPr>
        <w:tc>
          <w:tcPr>
            <w:tcW w:w="5392" w:type="dxa"/>
          </w:tcPr>
          <w:p w:rsidR="007A1DF2" w:rsidRPr="00B448F1" w:rsidRDefault="007A1DF2" w:rsidP="00051D04">
            <w:pPr>
              <w:rPr>
                <w:rFonts w:cstheme="minorHAnsi"/>
                <w:sz w:val="24"/>
                <w:szCs w:val="24"/>
              </w:rPr>
            </w:pPr>
            <w:r w:rsidRPr="00B448F1">
              <w:rPr>
                <w:rFonts w:cstheme="minorHAnsi"/>
                <w:sz w:val="24"/>
                <w:szCs w:val="24"/>
              </w:rPr>
              <w:t xml:space="preserve">What is your graduation date from MGCCC? 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7A1DF2" w:rsidRPr="00B448F1" w:rsidRDefault="007A1DF2" w:rsidP="00F14EAA">
            <w:pPr>
              <w:rPr>
                <w:rFonts w:cstheme="minorHAnsi"/>
                <w:sz w:val="24"/>
                <w:szCs w:val="24"/>
              </w:rPr>
            </w:pPr>
            <w:r w:rsidRPr="00B448F1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54804637"/>
                <w:placeholder>
                  <w:docPart w:val="0C9B0BFD40ED4E8DB1514D359DB3C2B4"/>
                </w:placeholder>
                <w:showingPlcHdr/>
              </w:sdtPr>
              <w:sdtEndPr/>
              <w:sdtContent>
                <w:r w:rsidRPr="00F41B63">
                  <w:rPr>
                    <w:rStyle w:val="PlaceholderText"/>
                  </w:rPr>
                  <w:t>Click or tap here to enter text.</w:t>
                </w:r>
              </w:sdtContent>
            </w:sdt>
            <w:r w:rsidRPr="00B448F1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B448F1">
              <w:rPr>
                <w:rFonts w:cstheme="minorHAnsi"/>
                <w:sz w:val="24"/>
                <w:szCs w:val="24"/>
              </w:rPr>
              <w:t>Month/Year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A1DF2" w:rsidRPr="00AC2C16" w:rsidTr="007A1DF2">
        <w:trPr>
          <w:trHeight w:val="254"/>
        </w:trPr>
        <w:tc>
          <w:tcPr>
            <w:tcW w:w="5392" w:type="dxa"/>
          </w:tcPr>
          <w:p w:rsidR="007A1DF2" w:rsidRPr="00B448F1" w:rsidRDefault="007A1DF2" w:rsidP="0092530B">
            <w:pPr>
              <w:rPr>
                <w:rFonts w:cstheme="minorHAnsi"/>
                <w:sz w:val="24"/>
                <w:szCs w:val="24"/>
              </w:rPr>
            </w:pPr>
            <w:r w:rsidRPr="00B448F1">
              <w:rPr>
                <w:rFonts w:cstheme="minorHAnsi"/>
                <w:sz w:val="24"/>
                <w:szCs w:val="24"/>
              </w:rPr>
              <w:t xml:space="preserve">Loan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B448F1">
              <w:rPr>
                <w:rFonts w:cstheme="minorHAnsi"/>
                <w:sz w:val="24"/>
                <w:szCs w:val="24"/>
              </w:rPr>
              <w:t xml:space="preserve">mount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B448F1">
              <w:rPr>
                <w:rFonts w:cstheme="minorHAnsi"/>
                <w:sz w:val="24"/>
                <w:szCs w:val="24"/>
              </w:rPr>
              <w:t xml:space="preserve">equested 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Pr="00B448F1">
              <w:rPr>
                <w:rFonts w:cstheme="minorHAnsi"/>
                <w:sz w:val="24"/>
                <w:szCs w:val="24"/>
              </w:rPr>
              <w:t>or Summer 202</w:t>
            </w:r>
            <w:r w:rsidR="0070035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</w:tcBorders>
          </w:tcPr>
          <w:p w:rsidR="007A1DF2" w:rsidRPr="00B448F1" w:rsidRDefault="007A1DF2" w:rsidP="00F14EAA">
            <w:pPr>
              <w:rPr>
                <w:rFonts w:cstheme="minorHAnsi"/>
                <w:sz w:val="24"/>
                <w:szCs w:val="24"/>
              </w:rPr>
            </w:pPr>
            <w:r w:rsidRPr="00B448F1">
              <w:rPr>
                <w:rFonts w:cstheme="minorHAnsi"/>
                <w:sz w:val="24"/>
                <w:szCs w:val="24"/>
              </w:rPr>
              <w:t>$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30649737"/>
                <w:placeholder>
                  <w:docPart w:val="7B7D396F2754479988E54CE31F6E2887"/>
                </w:placeholder>
                <w:showingPlcHdr/>
              </w:sdtPr>
              <w:sdtEndPr/>
              <w:sdtContent>
                <w:r w:rsidRPr="00F41B6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AC2C16" w:rsidRPr="00AC2C16" w:rsidRDefault="00AC2C16" w:rsidP="0028390B">
      <w:pPr>
        <w:rPr>
          <w:rFonts w:cstheme="minorHAnsi"/>
          <w:b/>
          <w:sz w:val="2"/>
          <w:szCs w:val="16"/>
        </w:rPr>
      </w:pPr>
    </w:p>
    <w:p w:rsidR="00054338" w:rsidRDefault="0028390B" w:rsidP="00054338">
      <w:pPr>
        <w:pStyle w:val="ListParagraph"/>
        <w:numPr>
          <w:ilvl w:val="0"/>
          <w:numId w:val="6"/>
        </w:numPr>
        <w:ind w:left="180" w:firstLine="180"/>
        <w:rPr>
          <w:rFonts w:cstheme="minorHAnsi"/>
          <w:b/>
        </w:rPr>
      </w:pPr>
      <w:r w:rsidRPr="00054338">
        <w:rPr>
          <w:rFonts w:cstheme="minorHAnsi"/>
          <w:b/>
        </w:rPr>
        <w:t xml:space="preserve">Students who received the maximum </w:t>
      </w:r>
      <w:r w:rsidR="004075C0" w:rsidRPr="00054338">
        <w:rPr>
          <w:rFonts w:cstheme="minorHAnsi"/>
          <w:b/>
        </w:rPr>
        <w:t>student loan award for Fall 20</w:t>
      </w:r>
      <w:r w:rsidR="00B448F1" w:rsidRPr="00054338">
        <w:rPr>
          <w:rFonts w:cstheme="minorHAnsi"/>
          <w:b/>
        </w:rPr>
        <w:t>2</w:t>
      </w:r>
      <w:r w:rsidR="00700351">
        <w:rPr>
          <w:rFonts w:cstheme="minorHAnsi"/>
          <w:b/>
        </w:rPr>
        <w:t>4</w:t>
      </w:r>
      <w:r w:rsidR="004075C0" w:rsidRPr="00054338">
        <w:rPr>
          <w:rFonts w:cstheme="minorHAnsi"/>
          <w:b/>
        </w:rPr>
        <w:t xml:space="preserve"> and Spring 20</w:t>
      </w:r>
      <w:r w:rsidR="00187A41" w:rsidRPr="00054338">
        <w:rPr>
          <w:rFonts w:cstheme="minorHAnsi"/>
          <w:b/>
        </w:rPr>
        <w:t>2</w:t>
      </w:r>
      <w:r w:rsidR="00700351">
        <w:rPr>
          <w:rFonts w:cstheme="minorHAnsi"/>
          <w:b/>
        </w:rPr>
        <w:t>5</w:t>
      </w:r>
      <w:r w:rsidRPr="00054338">
        <w:rPr>
          <w:rFonts w:cstheme="minorHAnsi"/>
          <w:b/>
        </w:rPr>
        <w:t xml:space="preserve"> terms are not </w:t>
      </w:r>
      <w:r w:rsidR="004075C0" w:rsidRPr="00054338">
        <w:rPr>
          <w:rFonts w:cstheme="minorHAnsi"/>
          <w:b/>
        </w:rPr>
        <w:t xml:space="preserve">eligible for </w:t>
      </w:r>
    </w:p>
    <w:p w:rsidR="0028390B" w:rsidRPr="00054338" w:rsidRDefault="00054338" w:rsidP="00054338">
      <w:pPr>
        <w:pStyle w:val="ListParagraph"/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4075C0" w:rsidRPr="00054338">
        <w:rPr>
          <w:rFonts w:cstheme="minorHAnsi"/>
          <w:b/>
        </w:rPr>
        <w:t>a Summer 20</w:t>
      </w:r>
      <w:r w:rsidR="00187A41" w:rsidRPr="00054338">
        <w:rPr>
          <w:rFonts w:cstheme="minorHAnsi"/>
          <w:b/>
        </w:rPr>
        <w:t>2</w:t>
      </w:r>
      <w:r w:rsidR="00700351">
        <w:rPr>
          <w:rFonts w:cstheme="minorHAnsi"/>
          <w:b/>
        </w:rPr>
        <w:t>5</w:t>
      </w:r>
      <w:r w:rsidR="0028390B" w:rsidRPr="00054338">
        <w:rPr>
          <w:rFonts w:cstheme="minorHAnsi"/>
          <w:b/>
        </w:rPr>
        <w:t xml:space="preserve"> Direct Loan award.</w:t>
      </w:r>
    </w:p>
    <w:p w:rsidR="0028390B" w:rsidRPr="007A1DF2" w:rsidRDefault="0028390B" w:rsidP="0028390B">
      <w:pPr>
        <w:pStyle w:val="ListParagraph"/>
        <w:numPr>
          <w:ilvl w:val="0"/>
          <w:numId w:val="5"/>
        </w:numPr>
        <w:ind w:left="720"/>
        <w:rPr>
          <w:rFonts w:cstheme="minorHAnsi"/>
          <w:b/>
        </w:rPr>
      </w:pPr>
      <w:r w:rsidRPr="007A1DF2">
        <w:rPr>
          <w:rFonts w:cstheme="minorHAnsi"/>
          <w:b/>
        </w:rPr>
        <w:t>If you did not recei</w:t>
      </w:r>
      <w:r w:rsidR="004075C0" w:rsidRPr="007A1DF2">
        <w:rPr>
          <w:rFonts w:cstheme="minorHAnsi"/>
          <w:b/>
        </w:rPr>
        <w:t xml:space="preserve">ve a student loan during the </w:t>
      </w:r>
      <w:r w:rsidR="00B448F1" w:rsidRPr="007A1DF2">
        <w:rPr>
          <w:rFonts w:cstheme="minorHAnsi"/>
          <w:b/>
        </w:rPr>
        <w:t>202</w:t>
      </w:r>
      <w:r w:rsidR="00700351">
        <w:rPr>
          <w:rFonts w:cstheme="minorHAnsi"/>
          <w:b/>
        </w:rPr>
        <w:t>4</w:t>
      </w:r>
      <w:r w:rsidR="00B448F1" w:rsidRPr="007A1DF2">
        <w:rPr>
          <w:rFonts w:cstheme="minorHAnsi"/>
          <w:b/>
        </w:rPr>
        <w:t>-202</w:t>
      </w:r>
      <w:r w:rsidR="00700351">
        <w:rPr>
          <w:rFonts w:cstheme="minorHAnsi"/>
          <w:b/>
        </w:rPr>
        <w:t>5</w:t>
      </w:r>
      <w:r w:rsidRPr="007A1DF2">
        <w:rPr>
          <w:rFonts w:cstheme="minorHAnsi"/>
          <w:b/>
        </w:rPr>
        <w:t xml:space="preserve"> academic year at MGCCC, you must complete the loan entrance counseling and MPN at </w:t>
      </w:r>
      <w:hyperlink r:id="rId8" w:history="1">
        <w:r w:rsidRPr="007A1DF2">
          <w:rPr>
            <w:rStyle w:val="Hyperlink"/>
            <w:rFonts w:cstheme="minorHAnsi"/>
            <w:b/>
          </w:rPr>
          <w:t>www.studentloans.gov</w:t>
        </w:r>
      </w:hyperlink>
      <w:r w:rsidRPr="007A1DF2">
        <w:rPr>
          <w:rFonts w:cstheme="minorHAnsi"/>
          <w:b/>
        </w:rPr>
        <w:t>.</w:t>
      </w:r>
    </w:p>
    <w:p w:rsidR="0028390B" w:rsidRPr="007A1DF2" w:rsidRDefault="0028390B" w:rsidP="009F165B">
      <w:pPr>
        <w:pStyle w:val="ListParagraph"/>
        <w:numPr>
          <w:ilvl w:val="0"/>
          <w:numId w:val="5"/>
        </w:numPr>
        <w:ind w:left="720"/>
        <w:rPr>
          <w:rFonts w:cstheme="minorHAnsi"/>
        </w:rPr>
      </w:pPr>
      <w:r w:rsidRPr="007A1DF2">
        <w:rPr>
          <w:rFonts w:cstheme="minorHAnsi"/>
          <w:b/>
        </w:rPr>
        <w:t>Students who do not complete their summer courses may have their financial aid pro-rated and may owe MGCCC a balance.</w:t>
      </w:r>
    </w:p>
    <w:p w:rsidR="0093797F" w:rsidRPr="007A1DF2" w:rsidRDefault="008C0A24" w:rsidP="009F165B">
      <w:pPr>
        <w:pStyle w:val="ListParagraph"/>
        <w:numPr>
          <w:ilvl w:val="0"/>
          <w:numId w:val="5"/>
        </w:numPr>
        <w:ind w:left="720"/>
        <w:rPr>
          <w:rFonts w:cstheme="minorHAnsi"/>
        </w:rPr>
      </w:pPr>
      <w:r w:rsidRPr="007A1DF2">
        <w:rPr>
          <w:rFonts w:cstheme="minorHAnsi"/>
          <w:b/>
        </w:rPr>
        <w:t>If</w:t>
      </w:r>
      <w:r w:rsidR="0093797F" w:rsidRPr="007A1DF2">
        <w:rPr>
          <w:rFonts w:cstheme="minorHAnsi"/>
          <w:b/>
        </w:rPr>
        <w:t xml:space="preserve"> a student did not at</w:t>
      </w:r>
      <w:r w:rsidR="004075C0" w:rsidRPr="007A1DF2">
        <w:rPr>
          <w:rFonts w:cstheme="minorHAnsi"/>
          <w:b/>
        </w:rPr>
        <w:t>tend MGCCC during the Spring 20</w:t>
      </w:r>
      <w:r w:rsidR="00187A41" w:rsidRPr="007A1DF2">
        <w:rPr>
          <w:rFonts w:cstheme="minorHAnsi"/>
          <w:b/>
        </w:rPr>
        <w:t>2</w:t>
      </w:r>
      <w:r w:rsidR="00700351">
        <w:rPr>
          <w:rFonts w:cstheme="minorHAnsi"/>
          <w:b/>
        </w:rPr>
        <w:t>5</w:t>
      </w:r>
      <w:r w:rsidR="0093797F" w:rsidRPr="007A1DF2">
        <w:rPr>
          <w:rFonts w:cstheme="minorHAnsi"/>
          <w:b/>
        </w:rPr>
        <w:t xml:space="preserve"> semester and will not a</w:t>
      </w:r>
      <w:r w:rsidR="004075C0" w:rsidRPr="007A1DF2">
        <w:rPr>
          <w:rFonts w:cstheme="minorHAnsi"/>
          <w:b/>
        </w:rPr>
        <w:t>ttend MGCCC during the Fall 20</w:t>
      </w:r>
      <w:r w:rsidR="00187A41" w:rsidRPr="007A1DF2">
        <w:rPr>
          <w:rFonts w:cstheme="minorHAnsi"/>
          <w:b/>
        </w:rPr>
        <w:t>2</w:t>
      </w:r>
      <w:r w:rsidR="00700351">
        <w:rPr>
          <w:rFonts w:cstheme="minorHAnsi"/>
          <w:b/>
        </w:rPr>
        <w:t>5</w:t>
      </w:r>
      <w:r w:rsidR="0093797F" w:rsidRPr="007A1DF2">
        <w:rPr>
          <w:rFonts w:cstheme="minorHAnsi"/>
          <w:b/>
        </w:rPr>
        <w:t xml:space="preserve"> semester, then he/she is not eligible for Summer Financial Aid at MGCCC.</w:t>
      </w:r>
    </w:p>
    <w:p w:rsidR="00E529CF" w:rsidRPr="007A1DF2" w:rsidRDefault="00836311" w:rsidP="004B63E1">
      <w:pPr>
        <w:rPr>
          <w:rFonts w:cstheme="minorHAnsi"/>
        </w:rPr>
      </w:pPr>
      <w:r w:rsidRPr="007A1DF2">
        <w:rPr>
          <w:rFonts w:cstheme="minorHAnsi"/>
        </w:rPr>
        <w:t xml:space="preserve">If it is determined that I am not eligible for financial aid, I understand that I am completely responsible for my educational expenses at MGCCC. </w:t>
      </w:r>
      <w:r w:rsidR="004B63E1" w:rsidRPr="007A1DF2">
        <w:rPr>
          <w:rFonts w:cstheme="minorHAnsi"/>
        </w:rPr>
        <w:t xml:space="preserve">I certify that all of the information on this </w:t>
      </w:r>
      <w:r w:rsidR="00F045EB" w:rsidRPr="007A1DF2">
        <w:rPr>
          <w:rFonts w:cstheme="minorHAnsi"/>
        </w:rPr>
        <w:t>form</w:t>
      </w:r>
      <w:r w:rsidR="004B63E1" w:rsidRPr="007A1DF2">
        <w:rPr>
          <w:rFonts w:cstheme="minorHAnsi"/>
        </w:rPr>
        <w:t xml:space="preserve"> is true and complete to the best of my knowledge. I understand that if I purposely give false or misleading information as part of this request that I may lose my financial aid and be subject to a $20,000 fine, a prison sentence, or both. </w:t>
      </w: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3660"/>
        <w:gridCol w:w="2715"/>
        <w:gridCol w:w="945"/>
        <w:gridCol w:w="3660"/>
      </w:tblGrid>
      <w:tr w:rsidR="00AC2C16" w:rsidRPr="00AC2C16" w:rsidTr="00AC2C16">
        <w:trPr>
          <w:trHeight w:val="74"/>
        </w:trPr>
        <w:sdt>
          <w:sdtPr>
            <w:rPr>
              <w:rFonts w:cs="Tahoma"/>
              <w:b/>
              <w:sz w:val="36"/>
              <w:szCs w:val="35"/>
            </w:rPr>
            <w:id w:val="-78753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5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:rsidR="00AC2C16" w:rsidRPr="00AC2C16" w:rsidRDefault="007A1DF2" w:rsidP="008B490C">
                <w:pPr>
                  <w:rPr>
                    <w:rFonts w:cs="Tahoma"/>
                    <w:b/>
                    <w:sz w:val="36"/>
                    <w:szCs w:val="35"/>
                  </w:rPr>
                </w:pPr>
                <w:r w:rsidRPr="00F41B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C2C16" w:rsidRPr="00AC2C16" w:rsidRDefault="00AC2C16" w:rsidP="008B490C">
            <w:pPr>
              <w:rPr>
                <w:rFonts w:cs="Tahoma"/>
                <w:b/>
                <w:sz w:val="36"/>
                <w:szCs w:val="35"/>
              </w:rPr>
            </w:pPr>
          </w:p>
        </w:tc>
        <w:sdt>
          <w:sdtPr>
            <w:rPr>
              <w:rFonts w:cs="Tahoma"/>
              <w:b/>
              <w:sz w:val="36"/>
              <w:szCs w:val="35"/>
            </w:rPr>
            <w:id w:val="-474677037"/>
            <w:placeholder>
              <w:docPart w:val="DefaultPlaceholder_-1854013440"/>
            </w:placeholder>
          </w:sdtPr>
          <w:sdtEndPr/>
          <w:sdtContent>
            <w:tc>
              <w:tcPr>
                <w:tcW w:w="3660" w:type="dxa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sdt>
                <w:sdtPr>
                  <w:rPr>
                    <w:rFonts w:cs="Tahoma"/>
                    <w:b/>
                    <w:sz w:val="36"/>
                    <w:szCs w:val="35"/>
                  </w:rPr>
                  <w:id w:val="-279490157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AC2C16" w:rsidRPr="00AC2C16" w:rsidRDefault="007A1DF2" w:rsidP="008B490C">
                    <w:pPr>
                      <w:rPr>
                        <w:rFonts w:cs="Tahoma"/>
                        <w:b/>
                        <w:sz w:val="36"/>
                        <w:szCs w:val="35"/>
                      </w:rPr>
                    </w:pPr>
                    <w:r w:rsidRPr="00F41B63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AC2C16" w:rsidRPr="00B23B88" w:rsidTr="00C270E9">
        <w:trPr>
          <w:trHeight w:val="139"/>
        </w:trPr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C16" w:rsidRPr="00B23B88" w:rsidRDefault="00AC2C16" w:rsidP="008C2E63">
            <w:pPr>
              <w:rPr>
                <w:rFonts w:cs="Tahoma"/>
                <w:b/>
                <w:sz w:val="21"/>
                <w:szCs w:val="21"/>
              </w:rPr>
            </w:pPr>
            <w:r w:rsidRPr="00B23B88">
              <w:rPr>
                <w:rFonts w:cs="Tahoma"/>
                <w:b/>
                <w:sz w:val="21"/>
                <w:szCs w:val="21"/>
              </w:rPr>
              <w:t>Student Signature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C16" w:rsidRPr="00B23B88" w:rsidRDefault="00AC2C16" w:rsidP="008C2E63">
            <w:pPr>
              <w:rPr>
                <w:rFonts w:cs="Tahoma"/>
                <w:b/>
                <w:sz w:val="21"/>
                <w:szCs w:val="21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2C16" w:rsidRPr="00B23B88" w:rsidRDefault="00AC2C16" w:rsidP="008C2E63">
            <w:pPr>
              <w:rPr>
                <w:rFonts w:cs="Tahoma"/>
                <w:b/>
                <w:sz w:val="21"/>
                <w:szCs w:val="21"/>
              </w:rPr>
            </w:pPr>
            <w:r w:rsidRPr="00B23B88">
              <w:rPr>
                <w:rFonts w:cs="Tahoma"/>
                <w:b/>
                <w:sz w:val="21"/>
                <w:szCs w:val="21"/>
              </w:rPr>
              <w:t>Date</w:t>
            </w:r>
          </w:p>
        </w:tc>
      </w:tr>
    </w:tbl>
    <w:p w:rsidR="00700351" w:rsidRDefault="00700351" w:rsidP="00AC2C16">
      <w:pPr>
        <w:spacing w:after="0" w:line="240" w:lineRule="auto"/>
        <w:ind w:left="90"/>
        <w:rPr>
          <w:rFonts w:cs="Tahoma"/>
          <w:b/>
          <w:sz w:val="21"/>
          <w:szCs w:val="21"/>
        </w:rPr>
      </w:pPr>
    </w:p>
    <w:p w:rsidR="00700351" w:rsidRPr="00700351" w:rsidRDefault="00700351" w:rsidP="00700351">
      <w:pPr>
        <w:rPr>
          <w:rFonts w:cs="Tahoma"/>
          <w:sz w:val="21"/>
          <w:szCs w:val="21"/>
        </w:rPr>
      </w:pPr>
    </w:p>
    <w:p w:rsidR="00700351" w:rsidRPr="00700351" w:rsidRDefault="00700351" w:rsidP="00700351">
      <w:pPr>
        <w:rPr>
          <w:rFonts w:cs="Tahoma"/>
          <w:sz w:val="21"/>
          <w:szCs w:val="21"/>
        </w:rPr>
      </w:pPr>
    </w:p>
    <w:p w:rsidR="00AC2C16" w:rsidRPr="00700351" w:rsidRDefault="00AC2C16" w:rsidP="00700351">
      <w:pPr>
        <w:rPr>
          <w:rFonts w:cs="Tahoma"/>
          <w:sz w:val="21"/>
          <w:szCs w:val="21"/>
        </w:rPr>
      </w:pPr>
    </w:p>
    <w:sectPr w:rsidR="00AC2C16" w:rsidRPr="00700351" w:rsidSect="00C270E9">
      <w:footerReference w:type="default" r:id="rId9"/>
      <w:pgSz w:w="12240" w:h="15840"/>
      <w:pgMar w:top="576" w:right="576" w:bottom="576" w:left="576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2D5" w:rsidRDefault="004B32D5" w:rsidP="00BA6458">
      <w:pPr>
        <w:spacing w:after="0" w:line="240" w:lineRule="auto"/>
      </w:pPr>
      <w:r>
        <w:separator/>
      </w:r>
    </w:p>
  </w:endnote>
  <w:endnote w:type="continuationSeparator" w:id="0">
    <w:p w:rsidR="004B32D5" w:rsidRDefault="004B32D5" w:rsidP="00BA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58" w:rsidRPr="00700351" w:rsidRDefault="00187A41" w:rsidP="00187A41">
    <w:pPr>
      <w:rPr>
        <w:i/>
        <w:sz w:val="16"/>
        <w:szCs w:val="16"/>
      </w:rPr>
    </w:pPr>
    <w:r w:rsidRPr="00700351">
      <w:rPr>
        <w:i/>
        <w:color w:val="333333"/>
        <w:sz w:val="16"/>
        <w:szCs w:val="16"/>
      </w:rPr>
      <w:t xml:space="preserve">Mississippi Gulf Coast Community College is an Equal Opportunity Employer and welcomes students and employees without regard to race, religion, color, national origin, sex, </w:t>
    </w:r>
    <w:r w:rsidR="00700351" w:rsidRPr="00700351">
      <w:rPr>
        <w:i/>
        <w:color w:val="333333"/>
        <w:sz w:val="16"/>
        <w:szCs w:val="16"/>
      </w:rPr>
      <w:t xml:space="preserve">pregnancy, </w:t>
    </w:r>
    <w:r w:rsidRPr="00700351">
      <w:rPr>
        <w:i/>
        <w:color w:val="333333"/>
        <w:sz w:val="16"/>
        <w:szCs w:val="16"/>
      </w:rPr>
      <w:t>age or qualified disability in its programs and activities. For further information, contact the </w:t>
    </w:r>
    <w:r w:rsidRPr="00700351">
      <w:rPr>
        <w:i/>
        <w:color w:val="000000"/>
        <w:sz w:val="16"/>
        <w:szCs w:val="16"/>
      </w:rPr>
      <w:t>Compliance Officer</w:t>
    </w:r>
    <w:r w:rsidRPr="00700351">
      <w:rPr>
        <w:i/>
        <w:color w:val="333333"/>
        <w:sz w:val="16"/>
        <w:szCs w:val="16"/>
      </w:rPr>
      <w:t>, P.O. Box 609, Perkinston, Mississippi 39573, telephone number 601-</w:t>
    </w:r>
    <w:r w:rsidRPr="00700351">
      <w:rPr>
        <w:i/>
        <w:color w:val="000000"/>
        <w:sz w:val="16"/>
        <w:szCs w:val="16"/>
      </w:rPr>
      <w:t>5</w:t>
    </w:r>
    <w:r w:rsidRPr="00700351">
      <w:rPr>
        <w:i/>
        <w:color w:val="333333"/>
        <w:sz w:val="16"/>
        <w:szCs w:val="16"/>
      </w:rPr>
      <w:t>28-</w:t>
    </w:r>
    <w:r w:rsidRPr="00700351">
      <w:rPr>
        <w:i/>
        <w:color w:val="000000"/>
        <w:sz w:val="16"/>
        <w:szCs w:val="16"/>
      </w:rPr>
      <w:t>8735</w:t>
    </w:r>
    <w:r w:rsidRPr="00700351">
      <w:rPr>
        <w:i/>
        <w:color w:val="333333"/>
        <w:sz w:val="16"/>
        <w:szCs w:val="16"/>
      </w:rPr>
      <w:t>, email addres</w:t>
    </w:r>
    <w:r w:rsidRPr="00700351">
      <w:rPr>
        <w:i/>
        <w:color w:val="000000"/>
        <w:sz w:val="16"/>
        <w:szCs w:val="16"/>
      </w:rPr>
      <w:t>s </w:t>
    </w:r>
    <w:hyperlink r:id="rId1" w:history="1">
      <w:r w:rsidRPr="00700351">
        <w:rPr>
          <w:rStyle w:val="Hyperlink"/>
          <w:i/>
          <w:color w:val="954F72"/>
          <w:sz w:val="16"/>
          <w:szCs w:val="16"/>
        </w:rPr>
        <w:t>compliance@mgccc.edu</w:t>
      </w:r>
    </w:hyperlink>
    <w:r w:rsidRPr="00700351">
      <w:rPr>
        <w:i/>
        <w:color w:val="333333"/>
        <w:sz w:val="16"/>
        <w:szCs w:val="16"/>
      </w:rPr>
      <w:t>.</w:t>
    </w:r>
  </w:p>
  <w:p w:rsidR="00BA6458" w:rsidRDefault="00BA6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2D5" w:rsidRDefault="004B32D5" w:rsidP="00BA6458">
      <w:pPr>
        <w:spacing w:after="0" w:line="240" w:lineRule="auto"/>
      </w:pPr>
      <w:r>
        <w:separator/>
      </w:r>
    </w:p>
  </w:footnote>
  <w:footnote w:type="continuationSeparator" w:id="0">
    <w:p w:rsidR="004B32D5" w:rsidRDefault="004B32D5" w:rsidP="00BA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B24"/>
    <w:multiLevelType w:val="hybridMultilevel"/>
    <w:tmpl w:val="D09A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A23"/>
    <w:multiLevelType w:val="hybridMultilevel"/>
    <w:tmpl w:val="2B20D6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FF4B56"/>
    <w:multiLevelType w:val="hybridMultilevel"/>
    <w:tmpl w:val="AD16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312"/>
    <w:multiLevelType w:val="hybridMultilevel"/>
    <w:tmpl w:val="60283952"/>
    <w:lvl w:ilvl="0" w:tplc="31CE17B4">
      <w:start w:val="19"/>
      <w:numFmt w:val="bullet"/>
      <w:lvlText w:val=""/>
      <w:lvlJc w:val="center"/>
      <w:pPr>
        <w:ind w:left="720" w:hanging="360"/>
      </w:pPr>
      <w:rPr>
        <w:rFonts w:ascii="Wingdings" w:eastAsia="Times New Roman" w:hAnsi="Wingdings" w:cs="Tahoma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0DA3"/>
    <w:multiLevelType w:val="hybridMultilevel"/>
    <w:tmpl w:val="D3A04F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5B42C30"/>
    <w:multiLevelType w:val="hybridMultilevel"/>
    <w:tmpl w:val="1E922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iSKAcIXA+S9mS6zGMtFMOBkr6fxjLhH6lSB6lUMk7AF+5l6qbXKgrS4bfYsEs05G2HB/7nDhGaRzv9GCZ/sw==" w:salt="jBHEBn7bmMdnvEeQHRsyp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E1"/>
    <w:rsid w:val="00051D04"/>
    <w:rsid w:val="00054338"/>
    <w:rsid w:val="000A22A5"/>
    <w:rsid w:val="000B7B60"/>
    <w:rsid w:val="000D1F4A"/>
    <w:rsid w:val="000E2108"/>
    <w:rsid w:val="000F1BB0"/>
    <w:rsid w:val="00143C14"/>
    <w:rsid w:val="00187A41"/>
    <w:rsid w:val="001954DA"/>
    <w:rsid w:val="001D355D"/>
    <w:rsid w:val="001E5DB1"/>
    <w:rsid w:val="001F5E30"/>
    <w:rsid w:val="00203ED9"/>
    <w:rsid w:val="00276828"/>
    <w:rsid w:val="0028390B"/>
    <w:rsid w:val="002B1881"/>
    <w:rsid w:val="002B375F"/>
    <w:rsid w:val="002C21DD"/>
    <w:rsid w:val="002E31DD"/>
    <w:rsid w:val="002F7FA3"/>
    <w:rsid w:val="0030487F"/>
    <w:rsid w:val="00324638"/>
    <w:rsid w:val="00360FE4"/>
    <w:rsid w:val="00366BFE"/>
    <w:rsid w:val="00375286"/>
    <w:rsid w:val="00391591"/>
    <w:rsid w:val="003F48D4"/>
    <w:rsid w:val="004075C0"/>
    <w:rsid w:val="00426FCA"/>
    <w:rsid w:val="00451413"/>
    <w:rsid w:val="00461444"/>
    <w:rsid w:val="004A05AF"/>
    <w:rsid w:val="004B0949"/>
    <w:rsid w:val="004B32D5"/>
    <w:rsid w:val="004B63E1"/>
    <w:rsid w:val="004D6DE9"/>
    <w:rsid w:val="004E734B"/>
    <w:rsid w:val="004F4F65"/>
    <w:rsid w:val="005022BE"/>
    <w:rsid w:val="005256B6"/>
    <w:rsid w:val="00544E3E"/>
    <w:rsid w:val="005770B6"/>
    <w:rsid w:val="005B6120"/>
    <w:rsid w:val="00610DC0"/>
    <w:rsid w:val="00622357"/>
    <w:rsid w:val="0067332F"/>
    <w:rsid w:val="00683A70"/>
    <w:rsid w:val="006848FA"/>
    <w:rsid w:val="00694FED"/>
    <w:rsid w:val="00695C12"/>
    <w:rsid w:val="006B7445"/>
    <w:rsid w:val="006C3C7E"/>
    <w:rsid w:val="006C4B1B"/>
    <w:rsid w:val="00700351"/>
    <w:rsid w:val="0071344E"/>
    <w:rsid w:val="00735D82"/>
    <w:rsid w:val="00741F21"/>
    <w:rsid w:val="007508B3"/>
    <w:rsid w:val="0078146D"/>
    <w:rsid w:val="00785078"/>
    <w:rsid w:val="00786DB6"/>
    <w:rsid w:val="007A1DF2"/>
    <w:rsid w:val="007A5114"/>
    <w:rsid w:val="007D5D28"/>
    <w:rsid w:val="00801ED2"/>
    <w:rsid w:val="00811919"/>
    <w:rsid w:val="0083103C"/>
    <w:rsid w:val="00836311"/>
    <w:rsid w:val="00842DA1"/>
    <w:rsid w:val="008526DA"/>
    <w:rsid w:val="00866BCC"/>
    <w:rsid w:val="00880391"/>
    <w:rsid w:val="008972F2"/>
    <w:rsid w:val="008A66E8"/>
    <w:rsid w:val="008B3D1B"/>
    <w:rsid w:val="008C0A24"/>
    <w:rsid w:val="008C40C7"/>
    <w:rsid w:val="008F5AD0"/>
    <w:rsid w:val="00905B1E"/>
    <w:rsid w:val="0092530B"/>
    <w:rsid w:val="00927B44"/>
    <w:rsid w:val="00937062"/>
    <w:rsid w:val="0093797F"/>
    <w:rsid w:val="00981B06"/>
    <w:rsid w:val="00990E0E"/>
    <w:rsid w:val="009A1026"/>
    <w:rsid w:val="009A18C6"/>
    <w:rsid w:val="009A3E33"/>
    <w:rsid w:val="009A7215"/>
    <w:rsid w:val="009C3A76"/>
    <w:rsid w:val="009E36BE"/>
    <w:rsid w:val="00A24993"/>
    <w:rsid w:val="00A3296E"/>
    <w:rsid w:val="00A3596D"/>
    <w:rsid w:val="00A65112"/>
    <w:rsid w:val="00A73E11"/>
    <w:rsid w:val="00A77F3B"/>
    <w:rsid w:val="00AA29E5"/>
    <w:rsid w:val="00AC2C16"/>
    <w:rsid w:val="00B25022"/>
    <w:rsid w:val="00B34A96"/>
    <w:rsid w:val="00B424D5"/>
    <w:rsid w:val="00B448F1"/>
    <w:rsid w:val="00B617E2"/>
    <w:rsid w:val="00B63ABA"/>
    <w:rsid w:val="00B65E4D"/>
    <w:rsid w:val="00B9249D"/>
    <w:rsid w:val="00BA6458"/>
    <w:rsid w:val="00BC13E1"/>
    <w:rsid w:val="00BC77D5"/>
    <w:rsid w:val="00BD15B8"/>
    <w:rsid w:val="00BE284D"/>
    <w:rsid w:val="00C270E9"/>
    <w:rsid w:val="00C74822"/>
    <w:rsid w:val="00CA1D24"/>
    <w:rsid w:val="00CE0059"/>
    <w:rsid w:val="00D010B9"/>
    <w:rsid w:val="00D42839"/>
    <w:rsid w:val="00D46CE2"/>
    <w:rsid w:val="00D5590F"/>
    <w:rsid w:val="00D74E78"/>
    <w:rsid w:val="00D808B6"/>
    <w:rsid w:val="00D85C30"/>
    <w:rsid w:val="00DA7A10"/>
    <w:rsid w:val="00DD5C9F"/>
    <w:rsid w:val="00DE6E44"/>
    <w:rsid w:val="00E06E49"/>
    <w:rsid w:val="00E13673"/>
    <w:rsid w:val="00E17A66"/>
    <w:rsid w:val="00E2565B"/>
    <w:rsid w:val="00E42962"/>
    <w:rsid w:val="00E529CF"/>
    <w:rsid w:val="00E615D0"/>
    <w:rsid w:val="00E916D7"/>
    <w:rsid w:val="00ED3C10"/>
    <w:rsid w:val="00ED6ED5"/>
    <w:rsid w:val="00EF501B"/>
    <w:rsid w:val="00F045EB"/>
    <w:rsid w:val="00F131AC"/>
    <w:rsid w:val="00F14EAA"/>
    <w:rsid w:val="00F15375"/>
    <w:rsid w:val="00F31EFB"/>
    <w:rsid w:val="00F43F41"/>
    <w:rsid w:val="00F4489C"/>
    <w:rsid w:val="00F523D8"/>
    <w:rsid w:val="00F80AE1"/>
    <w:rsid w:val="00F840C3"/>
    <w:rsid w:val="00FB4BD1"/>
    <w:rsid w:val="00FC2260"/>
    <w:rsid w:val="00FC2276"/>
    <w:rsid w:val="00FD6E44"/>
    <w:rsid w:val="00FE322A"/>
    <w:rsid w:val="00FE79DC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FACA3F"/>
  <w15:docId w15:val="{A38FDEDC-3BC1-4A0D-B48B-34D94666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3E1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B63E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B63E1"/>
    <w:pPr>
      <w:ind w:left="720"/>
      <w:contextualSpacing/>
    </w:pPr>
  </w:style>
  <w:style w:type="table" w:styleId="TableGrid">
    <w:name w:val="Table Grid"/>
    <w:basedOn w:val="TableNormal"/>
    <w:uiPriority w:val="59"/>
    <w:rsid w:val="004B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A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458"/>
  </w:style>
  <w:style w:type="paragraph" w:styleId="BalloonText">
    <w:name w:val="Balloon Text"/>
    <w:basedOn w:val="Normal"/>
    <w:link w:val="BalloonTextChar"/>
    <w:uiPriority w:val="99"/>
    <w:semiHidden/>
    <w:unhideWhenUsed/>
    <w:rsid w:val="00BA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6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23D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24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oan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liance@mgc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E687-A199-477B-862A-D3577E69FA35}"/>
      </w:docPartPr>
      <w:docPartBody>
        <w:p w:rsidR="00DC53FF" w:rsidRDefault="008E1F32">
          <w:r w:rsidRPr="00F41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E21E7-7FD1-4FF4-99FA-29B0466B8833}"/>
      </w:docPartPr>
      <w:docPartBody>
        <w:p w:rsidR="00DC53FF" w:rsidRDefault="008E1F32">
          <w:r w:rsidRPr="00F41B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3B88E088DD45958CE5A5C03E31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36F52-E773-4CA8-AC36-BB18FAF63C50}"/>
      </w:docPartPr>
      <w:docPartBody>
        <w:p w:rsidR="00DC53FF" w:rsidRDefault="008E1F32" w:rsidP="008E1F32">
          <w:pPr>
            <w:pStyle w:val="E43B88E088DD45958CE5A5C03E31D17F"/>
          </w:pPr>
          <w:r w:rsidRPr="00F41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3DEE5404141E8B5A7C8774D86C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B37F-4FA1-4346-8DE5-2C267D0EC591}"/>
      </w:docPartPr>
      <w:docPartBody>
        <w:p w:rsidR="00DC53FF" w:rsidRDefault="008E1F32" w:rsidP="008E1F32">
          <w:pPr>
            <w:pStyle w:val="5083DEE5404141E8B5A7C8774D86C749"/>
          </w:pPr>
          <w:r w:rsidRPr="00F41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B0BFD40ED4E8DB1514D359DB3C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4D8DB-B8A0-4D6F-AD7F-67299F4C086C}"/>
      </w:docPartPr>
      <w:docPartBody>
        <w:p w:rsidR="00DC53FF" w:rsidRDefault="008E1F32" w:rsidP="008E1F32">
          <w:pPr>
            <w:pStyle w:val="0C9B0BFD40ED4E8DB1514D359DB3C2B4"/>
          </w:pPr>
          <w:r w:rsidRPr="00F41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D396F2754479988E54CE31F6E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54D67-1320-4994-9BD5-4F0112EC44DE}"/>
      </w:docPartPr>
      <w:docPartBody>
        <w:p w:rsidR="00DC53FF" w:rsidRDefault="008E1F32" w:rsidP="008E1F32">
          <w:pPr>
            <w:pStyle w:val="7B7D396F2754479988E54CE31F6E2887"/>
          </w:pPr>
          <w:r w:rsidRPr="00F41B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32"/>
    <w:rsid w:val="008E1F32"/>
    <w:rsid w:val="00D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F32"/>
    <w:rPr>
      <w:color w:val="808080"/>
    </w:rPr>
  </w:style>
  <w:style w:type="paragraph" w:customStyle="1" w:styleId="E43B88E088DD45958CE5A5C03E31D17F">
    <w:name w:val="E43B88E088DD45958CE5A5C03E31D17F"/>
    <w:rsid w:val="008E1F32"/>
  </w:style>
  <w:style w:type="paragraph" w:customStyle="1" w:styleId="5083DEE5404141E8B5A7C8774D86C749">
    <w:name w:val="5083DEE5404141E8B5A7C8774D86C749"/>
    <w:rsid w:val="008E1F32"/>
  </w:style>
  <w:style w:type="paragraph" w:customStyle="1" w:styleId="C3B7BD2B3909417AA450CE1A1CECA986">
    <w:name w:val="C3B7BD2B3909417AA450CE1A1CECA986"/>
    <w:rsid w:val="008E1F32"/>
  </w:style>
  <w:style w:type="paragraph" w:customStyle="1" w:styleId="66FF196AE41E4CAB94C04A8A7746EDC2">
    <w:name w:val="66FF196AE41E4CAB94C04A8A7746EDC2"/>
    <w:rsid w:val="008E1F32"/>
  </w:style>
  <w:style w:type="paragraph" w:customStyle="1" w:styleId="0C9B0BFD40ED4E8DB1514D359DB3C2B4">
    <w:name w:val="0C9B0BFD40ED4E8DB1514D359DB3C2B4"/>
    <w:rsid w:val="008E1F32"/>
  </w:style>
  <w:style w:type="paragraph" w:customStyle="1" w:styleId="7B7D396F2754479988E54CE31F6E2887">
    <w:name w:val="7B7D396F2754479988E54CE31F6E2887"/>
    <w:rsid w:val="008E1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MGCCC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leighann hussey</dc:creator>
  <cp:lastModifiedBy>Heather Dearman</cp:lastModifiedBy>
  <cp:revision>3</cp:revision>
  <cp:lastPrinted>2018-03-28T20:27:00Z</cp:lastPrinted>
  <dcterms:created xsi:type="dcterms:W3CDTF">2025-02-28T21:41:00Z</dcterms:created>
  <dcterms:modified xsi:type="dcterms:W3CDTF">2025-02-28T21:50:00Z</dcterms:modified>
</cp:coreProperties>
</file>